
<file path=[Content_Types].xml><?xml version="1.0" encoding="utf-8"?>
<Types xmlns="http://schemas.openxmlformats.org/package/2006/content-types">
  <Default Extension="wmf" ContentType="image/x-w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913" w:rsidRPr="006A42BA" w:rsidRDefault="00217913" w:rsidP="00217913">
      <w:pPr>
        <w:pStyle w:val="Titolo7"/>
        <w:jc w:val="center"/>
        <w:rPr>
          <w:rFonts w:ascii="Garamond" w:hAnsi="Garamond"/>
          <w:sz w:val="24"/>
          <w:szCs w:val="24"/>
          <w:u w:val="single"/>
        </w:rPr>
      </w:pPr>
      <w:r w:rsidRPr="006A42BA">
        <w:rPr>
          <w:rFonts w:ascii="Garamond" w:hAnsi="Garamond"/>
          <w:sz w:val="24"/>
          <w:szCs w:val="24"/>
          <w:u w:val="single"/>
        </w:rPr>
        <w:t>INDICATORI FINANZIARI ED ECONOMICI GENERALI</w:t>
      </w:r>
    </w:p>
    <w:p w:rsidR="00217913" w:rsidRPr="006A42BA" w:rsidRDefault="00217913" w:rsidP="002179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Garamond" w:hAnsi="Garamond"/>
          <w:sz w:val="24"/>
          <w:szCs w:val="24"/>
        </w:rPr>
      </w:pPr>
      <w:r w:rsidRPr="006A42BA">
        <w:rPr>
          <w:rFonts w:ascii="Garamond" w:hAnsi="Garamond"/>
          <w:sz w:val="24"/>
          <w:szCs w:val="24"/>
        </w:rPr>
        <w:t>Con il DPR  194/1996 sono stati individuati una serie di indicatori finanziari ed economici per valutare l’espletamento delle attività comunale sotto l’aspetto dell’efficienza, della economicità e dell’efficacia.</w:t>
      </w:r>
    </w:p>
    <w:p w:rsidR="00217913" w:rsidRPr="006A42BA" w:rsidRDefault="00217913" w:rsidP="002179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Garamond" w:hAnsi="Garamond"/>
          <w:sz w:val="24"/>
          <w:szCs w:val="24"/>
        </w:rPr>
      </w:pPr>
    </w:p>
    <w:p w:rsidR="00217913" w:rsidRDefault="00217913" w:rsidP="002179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Garamond" w:hAnsi="Garamond"/>
          <w:sz w:val="24"/>
          <w:szCs w:val="24"/>
        </w:rPr>
      </w:pPr>
      <w:r w:rsidRPr="006A42BA">
        <w:rPr>
          <w:rFonts w:ascii="Garamond" w:hAnsi="Garamond"/>
          <w:sz w:val="24"/>
          <w:szCs w:val="24"/>
        </w:rPr>
        <w:t xml:space="preserve">Il prospetto che segue individua tali indicatori e consente una analisi più accurata dei fatti gestionali al fine di migliorare la effettiva competitività nella gestione dei servizi comunali attraverso i correttivi che l’Amministrazione attiverà sulla scorta dei dati economici dei punti più critici individuati.  </w:t>
      </w:r>
    </w:p>
    <w:p w:rsidR="00217913" w:rsidRPr="006A42BA" w:rsidRDefault="00217913" w:rsidP="002179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Garamond" w:hAnsi="Garamond"/>
          <w:sz w:val="24"/>
          <w:szCs w:val="24"/>
        </w:rPr>
      </w:pPr>
    </w:p>
    <w:p w:rsidR="00217913" w:rsidRDefault="00217913" w:rsidP="00217913">
      <w:pPr>
        <w:jc w:val="center"/>
        <w:rPr>
          <w:rFonts w:ascii="Garamond" w:hAnsi="Garamond"/>
          <w:sz w:val="24"/>
          <w:szCs w:val="24"/>
        </w:rPr>
      </w:pPr>
      <w:r>
        <w:rPr>
          <w:sz w:val="22"/>
          <w:szCs w:val="22"/>
        </w:rPr>
        <w:object w:dxaOrig="8817" w:dyaOrig="8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8pt;height:428.25pt" o:ole="" fillcolor="window">
            <v:imagedata r:id="rId4" o:title=""/>
          </v:shape>
          <o:OLEObject Type="Embed" ProgID="Excel.Sheet.8" ShapeID="_x0000_i1025" DrawAspect="Content" ObjectID="_1552224634" r:id="rId5"/>
        </w:object>
      </w:r>
    </w:p>
    <w:p w:rsidR="00842D0C" w:rsidRDefault="00842D0C"/>
    <w:sectPr w:rsidR="00842D0C" w:rsidSect="00842D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17913"/>
    <w:rsid w:val="00217913"/>
    <w:rsid w:val="00344C55"/>
    <w:rsid w:val="005A0310"/>
    <w:rsid w:val="00842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79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217913"/>
    <w:pPr>
      <w:keepNext/>
      <w:outlineLvl w:val="6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7Carattere">
    <w:name w:val="Titolo 7 Carattere"/>
    <w:basedOn w:val="Carpredefinitoparagrafo"/>
    <w:link w:val="Titolo7"/>
    <w:rsid w:val="00217913"/>
    <w:rPr>
      <w:rFonts w:ascii="Times New Roman" w:eastAsia="Times New Roman" w:hAnsi="Times New Roman" w:cs="Times New Roman"/>
      <w:b/>
      <w:bCs/>
      <w:i/>
      <w:iCs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Foglio_di_lavoro_di_Microsoft_Office_Excel_97-20031.xls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RuzzaG</dc:creator>
  <cp:lastModifiedBy>RuzzaG</cp:lastModifiedBy>
  <cp:revision>1</cp:revision>
  <dcterms:created xsi:type="dcterms:W3CDTF">2017-03-28T14:44:00Z</dcterms:created>
  <dcterms:modified xsi:type="dcterms:W3CDTF">2017-03-28T14:44:00Z</dcterms:modified>
</cp:coreProperties>
</file>